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58" w:rsidRDefault="00363258" w:rsidP="0036325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363258" w:rsidRDefault="00363258" w:rsidP="003632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258" w:rsidRPr="00363258" w:rsidRDefault="00363258" w:rsidP="0036325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3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 к дополнительной общеобразовательной общеразвивающей</w:t>
      </w:r>
    </w:p>
    <w:p w:rsidR="00363258" w:rsidRPr="00363258" w:rsidRDefault="00363258" w:rsidP="0036325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3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программе художественно- эстетической  направленности</w:t>
      </w:r>
    </w:p>
    <w:p w:rsidR="00363258" w:rsidRPr="00363258" w:rsidRDefault="00363258" w:rsidP="0036325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«Золотой ключик»</w:t>
      </w:r>
      <w:r w:rsidR="0083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детей 5-6 лет</w:t>
      </w:r>
    </w:p>
    <w:tbl>
      <w:tblPr>
        <w:tblStyle w:val="TableNormal"/>
        <w:tblW w:w="0" w:type="auto"/>
        <w:tblInd w:w="1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148"/>
        <w:gridCol w:w="3932"/>
        <w:gridCol w:w="2081"/>
        <w:gridCol w:w="2523"/>
      </w:tblGrid>
      <w:tr w:rsidR="00363258" w:rsidTr="005C270B">
        <w:trPr>
          <w:trHeight w:val="1380"/>
        </w:trPr>
        <w:tc>
          <w:tcPr>
            <w:tcW w:w="2148" w:type="dxa"/>
            <w:tcBorders>
              <w:bottom w:val="single" w:sz="4" w:space="0" w:color="000000"/>
              <w:right w:val="single" w:sz="4" w:space="0" w:color="000000"/>
            </w:tcBorders>
          </w:tcPr>
          <w:p w:rsidR="00363258" w:rsidRPr="00836424" w:rsidRDefault="00363258" w:rsidP="005C270B">
            <w:pPr>
              <w:pStyle w:val="TableParagraph"/>
              <w:spacing w:before="4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5" w:right="12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4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708" w:right="281" w:hanging="38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Методы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формирования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навыков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театрального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4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294" w:right="269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363258" w:rsidRDefault="00363258" w:rsidP="005C270B">
            <w:pPr>
              <w:pStyle w:val="TableParagraph"/>
              <w:spacing w:line="270" w:lineRule="atLeast"/>
              <w:ind w:left="295" w:right="26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363258" w:rsidTr="005C270B">
        <w:trPr>
          <w:trHeight w:val="275"/>
        </w:trPr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58" w:rsidTr="005C270B">
        <w:trPr>
          <w:trHeight w:val="551"/>
        </w:trPr>
        <w:tc>
          <w:tcPr>
            <w:tcW w:w="106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59" w:lineRule="exact"/>
              <w:ind w:left="2832" w:right="2803"/>
              <w:jc w:val="center"/>
              <w:rPr>
                <w:b/>
                <w:i/>
                <w:spacing w:val="60"/>
                <w:sz w:val="24"/>
                <w:lang w:val="ru-RU"/>
              </w:rPr>
            </w:pPr>
            <w:r w:rsidRPr="00363258">
              <w:rPr>
                <w:b/>
                <w:i/>
                <w:sz w:val="24"/>
                <w:lang w:val="ru-RU"/>
              </w:rPr>
              <w:t>Сентябрь</w:t>
            </w:r>
            <w:r w:rsidRPr="0036325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–</w:t>
            </w:r>
            <w:r w:rsidRPr="0036325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ноябрь.</w:t>
            </w:r>
            <w:r w:rsidRPr="00363258">
              <w:rPr>
                <w:b/>
                <w:i/>
                <w:spacing w:val="117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1</w:t>
            </w:r>
            <w:r w:rsidRPr="0036325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год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обучения,</w:t>
            </w:r>
            <w:r w:rsidRPr="00363258">
              <w:rPr>
                <w:b/>
                <w:i/>
                <w:spacing w:val="60"/>
                <w:sz w:val="24"/>
                <w:lang w:val="ru-RU"/>
              </w:rPr>
              <w:t xml:space="preserve"> </w:t>
            </w:r>
          </w:p>
          <w:p w:rsidR="00363258" w:rsidRPr="00363258" w:rsidRDefault="00363258" w:rsidP="005C270B">
            <w:pPr>
              <w:pStyle w:val="TableParagraph"/>
              <w:spacing w:line="259" w:lineRule="exact"/>
              <w:ind w:left="2832" w:right="2803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квартал</w:t>
            </w:r>
          </w:p>
        </w:tc>
      </w:tr>
      <w:tr w:rsidR="00363258" w:rsidTr="005C270B">
        <w:trPr>
          <w:trHeight w:val="1104"/>
        </w:trPr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363258"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кукловождения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7" w:right="320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Познакомить детей с театральной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ширмой, с приёмами вождения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363258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Ширма,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«Маша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гуляет»,</w:t>
            </w:r>
          </w:p>
          <w:p w:rsidR="00363258" w:rsidRPr="00363258" w:rsidRDefault="00363258" w:rsidP="005C270B">
            <w:pPr>
              <w:pStyle w:val="TableParagraph"/>
              <w:ind w:left="117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«Дед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 баба»</w:t>
            </w:r>
          </w:p>
        </w:tc>
      </w:tr>
      <w:tr w:rsidR="00363258" w:rsidTr="005C270B">
        <w:trPr>
          <w:trHeight w:val="275"/>
        </w:trPr>
        <w:tc>
          <w:tcPr>
            <w:tcW w:w="21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Фонограмма,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63258" w:rsidRDefault="00363258" w:rsidP="005C270B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внимателен»,</w:t>
            </w:r>
          </w:p>
        </w:tc>
      </w:tr>
      <w:tr w:rsidR="00363258" w:rsidTr="005C270B">
        <w:trPr>
          <w:trHeight w:val="278"/>
        </w:trPr>
        <w:tc>
          <w:tcPr>
            <w:tcW w:w="2148" w:type="dxa"/>
            <w:tcBorders>
              <w:top w:val="nil"/>
              <w:bottom w:val="nil"/>
              <w:right w:val="single" w:sz="4" w:space="0" w:color="000000"/>
            </w:tcBorders>
          </w:tcPr>
          <w:p w:rsidR="00363258" w:rsidRDefault="00363258" w:rsidP="0036325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363258" w:rsidTr="005C270B">
        <w:trPr>
          <w:trHeight w:val="275"/>
        </w:trPr>
        <w:tc>
          <w:tcPr>
            <w:tcW w:w="2148" w:type="dxa"/>
            <w:tcBorders>
              <w:top w:val="nil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актёрского</w:t>
            </w:r>
          </w:p>
        </w:tc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место»,</w:t>
            </w:r>
          </w:p>
        </w:tc>
      </w:tr>
      <w:tr w:rsidR="00363258" w:rsidTr="005C270B">
        <w:trPr>
          <w:trHeight w:val="275"/>
        </w:trPr>
        <w:tc>
          <w:tcPr>
            <w:tcW w:w="2148" w:type="dxa"/>
            <w:tcBorders>
              <w:top w:val="nil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позу»,</w:t>
            </w:r>
          </w:p>
        </w:tc>
      </w:tr>
      <w:tr w:rsidR="00363258" w:rsidTr="005C270B">
        <w:trPr>
          <w:trHeight w:val="276"/>
        </w:trPr>
        <w:tc>
          <w:tcPr>
            <w:tcW w:w="21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63258" w:rsidRPr="00A64129" w:rsidRDefault="00363258" w:rsidP="005C270B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</w:p>
        </w:tc>
      </w:tr>
      <w:tr w:rsidR="00363258" w:rsidTr="00836424">
        <w:trPr>
          <w:trHeight w:val="969"/>
        </w:trPr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836424">
            <w:pPr>
              <w:pStyle w:val="TableParagraph"/>
              <w:ind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7" w:right="30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Развивать у детей интерес к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кукольным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спектаклям,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поощрять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участие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ind w:left="115" w:right="510"/>
              <w:rPr>
                <w:sz w:val="24"/>
              </w:rPr>
            </w:pPr>
            <w:r>
              <w:rPr>
                <w:sz w:val="24"/>
              </w:rPr>
              <w:t>Театр бибабо,</w:t>
            </w:r>
            <w:r>
              <w:rPr>
                <w:spacing w:val="-58"/>
                <w:sz w:val="24"/>
              </w:rPr>
              <w:t xml:space="preserve"> </w:t>
            </w:r>
            <w:r w:rsidR="00836424">
              <w:rPr>
                <w:sz w:val="24"/>
              </w:rPr>
              <w:t>Ширма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  <w:p w:rsidR="00363258" w:rsidRDefault="00836424" w:rsidP="005C270B">
            <w:pPr>
              <w:pStyle w:val="TableParagraph"/>
              <w:ind w:left="117" w:right="56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63258">
              <w:rPr>
                <w:sz w:val="24"/>
              </w:rPr>
              <w:t>усская</w:t>
            </w:r>
            <w:r>
              <w:rPr>
                <w:sz w:val="24"/>
                <w:lang w:val="ru-RU"/>
              </w:rPr>
              <w:t xml:space="preserve"> </w:t>
            </w:r>
            <w:r w:rsidR="00363258">
              <w:rPr>
                <w:spacing w:val="-15"/>
                <w:sz w:val="24"/>
              </w:rPr>
              <w:t xml:space="preserve"> </w:t>
            </w:r>
            <w:r w:rsidR="00363258">
              <w:rPr>
                <w:sz w:val="24"/>
              </w:rPr>
              <w:t>народная</w:t>
            </w:r>
            <w:r>
              <w:rPr>
                <w:sz w:val="24"/>
                <w:lang w:val="ru-RU"/>
              </w:rPr>
              <w:t xml:space="preserve"> </w:t>
            </w:r>
            <w:r w:rsidR="00363258">
              <w:rPr>
                <w:spacing w:val="-57"/>
                <w:sz w:val="24"/>
              </w:rPr>
              <w:t xml:space="preserve"> </w:t>
            </w:r>
            <w:r w:rsidR="00363258">
              <w:rPr>
                <w:sz w:val="24"/>
              </w:rPr>
              <w:t>сказка</w:t>
            </w:r>
          </w:p>
        </w:tc>
      </w:tr>
      <w:tr w:rsidR="00363258" w:rsidTr="00836424">
        <w:trPr>
          <w:trHeight w:val="1125"/>
        </w:trPr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836424">
            <w:pPr>
              <w:pStyle w:val="TableParagraph"/>
              <w:ind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драматизации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7" w:right="11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Формировать положительное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отношение к играм-драматизациям.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Учить разыгрывать спектакли по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знакомым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литературным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сюжетам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5" w:right="312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Драматизация 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костюмах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</w:t>
            </w:r>
          </w:p>
          <w:p w:rsidR="00363258" w:rsidRPr="00363258" w:rsidRDefault="00363258" w:rsidP="005C270B">
            <w:pPr>
              <w:pStyle w:val="TableParagraph"/>
              <w:ind w:left="115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декорациях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ind w:left="117" w:right="336"/>
              <w:rPr>
                <w:sz w:val="24"/>
              </w:rPr>
            </w:pPr>
            <w:r>
              <w:rPr>
                <w:sz w:val="24"/>
              </w:rPr>
              <w:t>«Теремок»,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</w:tr>
      <w:tr w:rsidR="00363258" w:rsidTr="00836424">
        <w:trPr>
          <w:trHeight w:val="1113"/>
        </w:trPr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836424">
            <w:pPr>
              <w:pStyle w:val="TableParagraph"/>
              <w:ind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7" w:right="191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Продолжать</w:t>
            </w:r>
            <w:r w:rsidRPr="00363258">
              <w:rPr>
                <w:spacing w:val="-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развивать</w:t>
            </w:r>
            <w:r w:rsidRPr="00363258">
              <w:rPr>
                <w:spacing w:val="-10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устойчивый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интерес к выступлению перед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родителями,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младшими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детьми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ind w:left="115" w:right="814"/>
              <w:jc w:val="both"/>
              <w:rPr>
                <w:sz w:val="24"/>
              </w:rPr>
            </w:pPr>
            <w:r>
              <w:rPr>
                <w:sz w:val="24"/>
              </w:rPr>
              <w:t>Атрибуты,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</w:p>
          <w:p w:rsidR="00363258" w:rsidRDefault="00A64129" w:rsidP="005C27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«Осенины»</w:t>
            </w:r>
          </w:p>
        </w:tc>
      </w:tr>
      <w:tr w:rsidR="00363258" w:rsidTr="005C270B">
        <w:trPr>
          <w:trHeight w:val="1103"/>
        </w:trPr>
        <w:tc>
          <w:tcPr>
            <w:tcW w:w="21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836424">
            <w:pPr>
              <w:pStyle w:val="TableParagraph"/>
              <w:spacing w:before="1" w:line="270" w:lineRule="atLeast"/>
              <w:ind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развлечений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7" w:right="14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Развивать умение понимать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содержание сказок, оценивать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поступки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действующих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лиц,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давать</w:t>
            </w:r>
          </w:p>
          <w:p w:rsidR="00363258" w:rsidRDefault="00363258" w:rsidP="005C270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</w:p>
          <w:p w:rsidR="00363258" w:rsidRDefault="00A64129" w:rsidP="005C27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63258" w:rsidRPr="00363258" w:rsidRDefault="00363258" w:rsidP="005C270B">
            <w:pPr>
              <w:pStyle w:val="TableParagraph"/>
              <w:ind w:left="117" w:right="142"/>
              <w:jc w:val="both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Спектакль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 Маша и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три медведя» русская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народная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сказка.</w:t>
            </w:r>
          </w:p>
        </w:tc>
      </w:tr>
      <w:tr w:rsidR="00363258" w:rsidTr="005C270B">
        <w:trPr>
          <w:trHeight w:val="831"/>
        </w:trPr>
        <w:tc>
          <w:tcPr>
            <w:tcW w:w="2148" w:type="dxa"/>
            <w:tcBorders>
              <w:top w:val="nil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000000"/>
            </w:tcBorders>
          </w:tcPr>
          <w:p w:rsidR="00363258" w:rsidRPr="00836424" w:rsidRDefault="00363258" w:rsidP="00A64129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Участие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конкурсе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="00836424">
              <w:rPr>
                <w:spacing w:val="-1"/>
                <w:sz w:val="24"/>
                <w:lang w:val="ru-RU"/>
              </w:rPr>
              <w:t xml:space="preserve">   </w:t>
            </w:r>
            <w:r w:rsidRPr="00363258">
              <w:rPr>
                <w:sz w:val="24"/>
                <w:lang w:val="ru-RU"/>
              </w:rPr>
              <w:t>чтецов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="00A64129">
              <w:rPr>
                <w:sz w:val="24"/>
                <w:lang w:val="ru-RU"/>
              </w:rPr>
              <w:t xml:space="preserve">в </w:t>
            </w:r>
            <w:r w:rsidR="00836424">
              <w:rPr>
                <w:sz w:val="24"/>
                <w:lang w:val="ru-RU"/>
              </w:rPr>
              <w:t>Мокрушинском СДК</w:t>
            </w:r>
          </w:p>
        </w:tc>
      </w:tr>
    </w:tbl>
    <w:p w:rsidR="00363258" w:rsidRDefault="00363258" w:rsidP="00363258">
      <w:pPr>
        <w:pStyle w:val="a5"/>
        <w:spacing w:before="8"/>
        <w:rPr>
          <w:b/>
          <w:i/>
          <w:sz w:val="19"/>
        </w:rPr>
      </w:pPr>
    </w:p>
    <w:p w:rsidR="00363258" w:rsidRDefault="00363258" w:rsidP="00363258">
      <w:pPr>
        <w:spacing w:line="267" w:lineRule="exact"/>
        <w:rPr>
          <w:sz w:val="24"/>
        </w:rPr>
        <w:sectPr w:rsidR="00363258" w:rsidSect="00363258">
          <w:pgSz w:w="11910" w:h="16840"/>
          <w:pgMar w:top="640" w:right="286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144"/>
        <w:gridCol w:w="3942"/>
        <w:gridCol w:w="2093"/>
        <w:gridCol w:w="2506"/>
      </w:tblGrid>
      <w:tr w:rsidR="00363258" w:rsidTr="005C270B">
        <w:trPr>
          <w:trHeight w:val="1104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ind w:left="77" w:right="1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Основные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6" w:right="49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Методы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формирования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навыков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театрального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363258" w:rsidRDefault="00363258" w:rsidP="005C270B">
            <w:pPr>
              <w:pStyle w:val="TableParagraph"/>
              <w:spacing w:line="270" w:lineRule="atLeast"/>
              <w:ind w:left="116" w:right="601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363258" w:rsidTr="005C270B">
        <w:trPr>
          <w:trHeight w:val="27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line="258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58" w:rsidTr="005C270B">
        <w:trPr>
          <w:trHeight w:val="827"/>
        </w:trPr>
        <w:tc>
          <w:tcPr>
            <w:tcW w:w="10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tabs>
                <w:tab w:val="left" w:pos="2287"/>
              </w:tabs>
              <w:ind w:left="26"/>
              <w:jc w:val="center"/>
              <w:rPr>
                <w:b/>
                <w:i/>
                <w:sz w:val="24"/>
                <w:lang w:val="ru-RU"/>
              </w:rPr>
            </w:pPr>
            <w:r w:rsidRPr="00363258">
              <w:rPr>
                <w:b/>
                <w:i/>
                <w:sz w:val="24"/>
                <w:lang w:val="ru-RU"/>
              </w:rPr>
              <w:t>Декабрь –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февраль.</w:t>
            </w:r>
            <w:r w:rsidRPr="00363258">
              <w:rPr>
                <w:b/>
                <w:i/>
                <w:sz w:val="24"/>
                <w:lang w:val="ru-RU"/>
              </w:rPr>
              <w:tab/>
              <w:t>1</w:t>
            </w:r>
            <w:r w:rsidRPr="0036325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год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обучения,</w:t>
            </w:r>
            <w:r w:rsidRPr="00363258">
              <w:rPr>
                <w:b/>
                <w:i/>
                <w:spacing w:val="58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II</w:t>
            </w:r>
            <w:r w:rsidRPr="0036325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квартал</w:t>
            </w:r>
          </w:p>
        </w:tc>
      </w:tr>
      <w:tr w:rsidR="00363258" w:rsidTr="005C270B">
        <w:trPr>
          <w:trHeight w:val="1103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кукловождения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315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Обучать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детей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приёмам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вождения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ширме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A64129" w:rsidRDefault="00363258" w:rsidP="00A64129">
            <w:pPr>
              <w:pStyle w:val="TableParagraph"/>
              <w:tabs>
                <w:tab w:val="left" w:pos="1245"/>
              </w:tabs>
              <w:ind w:left="116" w:right="42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куклы,</w:t>
            </w:r>
          </w:p>
          <w:p w:rsidR="00363258" w:rsidRPr="00A64129" w:rsidRDefault="00363258" w:rsidP="00A64129">
            <w:pPr>
              <w:pStyle w:val="TableParagraph"/>
              <w:tabs>
                <w:tab w:val="left" w:pos="1245"/>
              </w:tabs>
              <w:ind w:left="116" w:right="423"/>
              <w:rPr>
                <w:sz w:val="24"/>
                <w:lang w:val="ru-RU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A64129">
              <w:rPr>
                <w:sz w:val="24"/>
              </w:rPr>
              <w:t>Ширма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2"/>
              <w:rPr>
                <w:b/>
                <w:i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51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«Встреча лисы с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зайцем»,</w:t>
            </w:r>
            <w:r w:rsidRPr="00363258">
              <w:rPr>
                <w:spacing w:val="-9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«Пляска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зверей»</w:t>
            </w:r>
          </w:p>
        </w:tc>
      </w:tr>
      <w:tr w:rsidR="00363258" w:rsidTr="005C270B">
        <w:trPr>
          <w:trHeight w:val="1380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ind w:left="116" w:right="7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Развивать у детей способность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правильно понимать эмоционально-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выразительное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движение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рук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</w:t>
            </w: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before="1"/>
              <w:ind w:left="116" w:right="200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Работа</w:t>
            </w:r>
            <w:r w:rsidRPr="00363258">
              <w:rPr>
                <w:spacing w:val="-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</w:t>
            </w:r>
            <w:r w:rsidRPr="00363258">
              <w:rPr>
                <w:spacing w:val="-1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зеркала,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Мягкая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игрушка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«Это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я,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Это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моё»,</w:t>
            </w:r>
          </w:p>
          <w:p w:rsidR="00363258" w:rsidRPr="00363258" w:rsidRDefault="00363258" w:rsidP="005C270B">
            <w:pPr>
              <w:pStyle w:val="TableParagraph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«Отдай»,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«Шалтай-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Болтай», Петрушка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прыгает»</w:t>
            </w:r>
          </w:p>
        </w:tc>
      </w:tr>
      <w:tr w:rsidR="00363258" w:rsidTr="005C270B">
        <w:trPr>
          <w:trHeight w:val="1379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2"/>
              <w:rPr>
                <w:b/>
                <w:i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385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Продолжать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воспитывать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</w:t>
            </w:r>
            <w:r w:rsidRPr="00363258">
              <w:rPr>
                <w:spacing w:val="-1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детей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любовь к кукольному театру,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вызывать желание участвовать в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кукольных спектаклях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836424" w:rsidP="00836424">
            <w:pPr>
              <w:pStyle w:val="TableParagraph"/>
              <w:ind w:right="870"/>
              <w:rPr>
                <w:sz w:val="24"/>
              </w:rPr>
            </w:pPr>
            <w:r>
              <w:rPr>
                <w:b/>
                <w:i/>
                <w:sz w:val="23"/>
                <w:lang w:val="ru-RU"/>
              </w:rPr>
              <w:t xml:space="preserve">   </w:t>
            </w:r>
            <w:r w:rsidR="00363258">
              <w:rPr>
                <w:sz w:val="24"/>
              </w:rPr>
              <w:t>куклы,</w:t>
            </w:r>
          </w:p>
          <w:p w:rsidR="0088099C" w:rsidRPr="0088099C" w:rsidRDefault="0088099C" w:rsidP="005C270B">
            <w:pPr>
              <w:pStyle w:val="TableParagraph"/>
              <w:spacing w:line="270" w:lineRule="atLeast"/>
              <w:ind w:left="116" w:right="627"/>
              <w:rPr>
                <w:sz w:val="24"/>
                <w:lang w:val="ru-RU"/>
              </w:rPr>
            </w:pPr>
            <w:r>
              <w:rPr>
                <w:sz w:val="24"/>
              </w:rPr>
              <w:t>Фонограмм</w:t>
            </w:r>
            <w:r>
              <w:rPr>
                <w:sz w:val="24"/>
                <w:lang w:val="ru-RU"/>
              </w:rPr>
              <w:t>а</w:t>
            </w:r>
          </w:p>
          <w:p w:rsidR="00363258" w:rsidRDefault="00A64129" w:rsidP="005C270B">
            <w:pPr>
              <w:pStyle w:val="TableParagraph"/>
              <w:spacing w:line="270" w:lineRule="atLeast"/>
              <w:ind w:left="116" w:right="627"/>
              <w:rPr>
                <w:sz w:val="24"/>
              </w:rPr>
            </w:pPr>
            <w:r>
              <w:rPr>
                <w:sz w:val="24"/>
              </w:rPr>
              <w:t>Ширма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57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«Белоснежка и семь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гномов»,</w:t>
            </w:r>
            <w:r w:rsidRPr="00363258">
              <w:rPr>
                <w:spacing w:val="5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«Как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собака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себе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друга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искала»</w:t>
            </w:r>
          </w:p>
        </w:tc>
      </w:tr>
      <w:tr w:rsidR="00363258" w:rsidTr="005C270B">
        <w:trPr>
          <w:trHeight w:val="1931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драматизации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 w:right="86"/>
              <w:rPr>
                <w:sz w:val="24"/>
              </w:rPr>
            </w:pPr>
            <w:r w:rsidRPr="00363258">
              <w:rPr>
                <w:sz w:val="24"/>
                <w:lang w:val="ru-RU"/>
              </w:rPr>
              <w:t>Поддерживать заинтересованное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отношение к играм-драматизациям,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стремление участвовать в этом виде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 xml:space="preserve">деятельности. </w:t>
            </w:r>
            <w:r>
              <w:rPr>
                <w:sz w:val="24"/>
              </w:rPr>
              <w:t>Формировать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  <w:p w:rsidR="00363258" w:rsidRDefault="00363258" w:rsidP="005C270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323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Драматизация 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костюмах, с</w:t>
            </w:r>
          </w:p>
          <w:p w:rsidR="00363258" w:rsidRPr="00363258" w:rsidRDefault="00363258" w:rsidP="005C270B">
            <w:pPr>
              <w:pStyle w:val="TableParagraph"/>
              <w:ind w:left="116" w:right="37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декорациями, 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предметном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окружении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«Три ёлочки»</w:t>
            </w:r>
          </w:p>
        </w:tc>
      </w:tr>
      <w:tr w:rsidR="00363258" w:rsidTr="005C270B">
        <w:trPr>
          <w:trHeight w:val="1379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праздников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200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Продолжать</w:t>
            </w:r>
            <w:r w:rsidRPr="00363258">
              <w:rPr>
                <w:spacing w:val="-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развивать</w:t>
            </w:r>
            <w:r w:rsidRPr="00363258">
              <w:rPr>
                <w:spacing w:val="-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устойчивый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интерес к выступлению перед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родителями,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сотрудниками</w:t>
            </w:r>
          </w:p>
          <w:p w:rsidR="00363258" w:rsidRDefault="00363258" w:rsidP="005C270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80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Атрибуты,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декорации,</w:t>
            </w: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201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костюмы,</w:t>
            </w:r>
            <w:r w:rsidRPr="00363258">
              <w:rPr>
                <w:spacing w:val="-9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куклы,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фонограмма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jc w:val="center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 w:rsidR="00836424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</w:tr>
      <w:tr w:rsidR="00363258" w:rsidTr="005C270B">
        <w:trPr>
          <w:trHeight w:val="1380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развлечений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49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Развивать умение понимать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содержание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сказок,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оценивать</w:t>
            </w: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160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поступки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действующих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лиц,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давать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им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объективную оценку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Декорации,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атрибуты,</w:t>
            </w: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201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костюмы,</w:t>
            </w:r>
            <w:r w:rsidRPr="00363258">
              <w:rPr>
                <w:spacing w:val="-9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куклы,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фонограмма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 w:right="28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</w:tr>
      <w:tr w:rsidR="00363258" w:rsidTr="00363258">
        <w:trPr>
          <w:trHeight w:val="1881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363258" w:rsidRDefault="00363258" w:rsidP="005C270B">
            <w:pPr>
              <w:pStyle w:val="TableParagraph"/>
              <w:spacing w:line="276" w:lineRule="auto"/>
              <w:ind w:left="77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6" w:lineRule="auto"/>
              <w:ind w:left="116" w:right="25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Побуждать детей придумывать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сказки, используя куклы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самостоятельно распределяя роли,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подбирая необходимые атрибуты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для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творческой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Pr="00A64129" w:rsidRDefault="00363258" w:rsidP="005C270B">
            <w:pPr>
              <w:pStyle w:val="TableParagraph"/>
              <w:spacing w:line="276" w:lineRule="auto"/>
              <w:ind w:left="116" w:right="136"/>
              <w:rPr>
                <w:sz w:val="24"/>
                <w:lang w:val="ru-RU"/>
              </w:rPr>
            </w:pPr>
            <w:r>
              <w:rPr>
                <w:sz w:val="24"/>
              </w:rPr>
              <w:t>Куклы,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 w:rsidR="00A64129">
              <w:rPr>
                <w:sz w:val="24"/>
                <w:lang w:val="ru-RU"/>
              </w:rPr>
              <w:t xml:space="preserve">ации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58" w:rsidRDefault="00363258" w:rsidP="005C270B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116" w:right="480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</w:tbl>
    <w:p w:rsidR="00363258" w:rsidRDefault="00363258" w:rsidP="00363258">
      <w:pPr>
        <w:rPr>
          <w:sz w:val="24"/>
        </w:rPr>
        <w:sectPr w:rsidR="00363258">
          <w:pgSz w:w="11910" w:h="16840"/>
          <w:pgMar w:top="10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3500"/>
        <w:gridCol w:w="442"/>
        <w:gridCol w:w="1356"/>
        <w:gridCol w:w="737"/>
        <w:gridCol w:w="2506"/>
      </w:tblGrid>
      <w:tr w:rsidR="00363258" w:rsidTr="005C270B">
        <w:trPr>
          <w:trHeight w:val="1656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b/>
                <w:i/>
                <w:sz w:val="26"/>
              </w:rPr>
            </w:pPr>
          </w:p>
          <w:p w:rsidR="00363258" w:rsidRDefault="00363258" w:rsidP="005C270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63258" w:rsidRDefault="00363258" w:rsidP="005C270B">
            <w:pPr>
              <w:pStyle w:val="TableParagraph"/>
              <w:ind w:left="77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942" w:type="dxa"/>
            <w:gridSpan w:val="2"/>
          </w:tcPr>
          <w:p w:rsidR="00363258" w:rsidRPr="00363258" w:rsidRDefault="00363258" w:rsidP="005C27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1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49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Методы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формирования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навыков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театрального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093" w:type="dxa"/>
            <w:gridSpan w:val="2"/>
          </w:tcPr>
          <w:p w:rsidR="00363258" w:rsidRPr="00363258" w:rsidRDefault="00363258" w:rsidP="005C27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1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363258" w:rsidRDefault="00363258" w:rsidP="005C270B">
            <w:pPr>
              <w:pStyle w:val="TableParagraph"/>
              <w:spacing w:line="270" w:lineRule="atLeast"/>
              <w:ind w:left="116" w:right="44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06" w:type="dxa"/>
            <w:tcBorders>
              <w:right w:val="double" w:sz="4" w:space="0" w:color="000000"/>
            </w:tcBorders>
          </w:tcPr>
          <w:p w:rsidR="00363258" w:rsidRDefault="00363258" w:rsidP="005C270B">
            <w:pPr>
              <w:pStyle w:val="TableParagraph"/>
              <w:rPr>
                <w:b/>
                <w:i/>
                <w:sz w:val="26"/>
              </w:rPr>
            </w:pPr>
          </w:p>
          <w:p w:rsidR="00363258" w:rsidRDefault="00363258" w:rsidP="005C270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363258" w:rsidTr="005C270B">
        <w:trPr>
          <w:trHeight w:val="275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42" w:type="dxa"/>
            <w:gridSpan w:val="2"/>
          </w:tcPr>
          <w:p w:rsidR="00363258" w:rsidRDefault="00363258" w:rsidP="005C270B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  <w:gridSpan w:val="2"/>
          </w:tcPr>
          <w:p w:rsidR="00363258" w:rsidRDefault="00363258" w:rsidP="005C270B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6" w:type="dxa"/>
            <w:tcBorders>
              <w:righ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58" w:rsidTr="005C270B">
        <w:trPr>
          <w:trHeight w:val="827"/>
        </w:trPr>
        <w:tc>
          <w:tcPr>
            <w:tcW w:w="10685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28"/>
              <w:jc w:val="center"/>
              <w:rPr>
                <w:b/>
                <w:i/>
                <w:sz w:val="24"/>
                <w:lang w:val="ru-RU"/>
              </w:rPr>
            </w:pPr>
            <w:r w:rsidRPr="00363258">
              <w:rPr>
                <w:b/>
                <w:i/>
                <w:sz w:val="24"/>
                <w:lang w:val="ru-RU"/>
              </w:rPr>
              <w:t>Март</w:t>
            </w:r>
            <w:r w:rsidRPr="0036325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–</w:t>
            </w:r>
            <w:r w:rsidRPr="0036325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май.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1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год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обучения,</w:t>
            </w:r>
            <w:r w:rsidRPr="00363258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III</w:t>
            </w:r>
            <w:r w:rsidRPr="0036325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b/>
                <w:i/>
                <w:sz w:val="24"/>
                <w:lang w:val="ru-RU"/>
              </w:rPr>
              <w:t>квартал</w:t>
            </w:r>
          </w:p>
        </w:tc>
      </w:tr>
      <w:tr w:rsidR="00363258" w:rsidTr="005C270B">
        <w:trPr>
          <w:trHeight w:val="1106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кукловождения</w:t>
            </w:r>
          </w:p>
        </w:tc>
        <w:tc>
          <w:tcPr>
            <w:tcW w:w="3500" w:type="dxa"/>
          </w:tcPr>
          <w:p w:rsidR="00363258" w:rsidRPr="00363258" w:rsidRDefault="00363258" w:rsidP="005C270B">
            <w:pPr>
              <w:pStyle w:val="TableParagraph"/>
              <w:spacing w:before="5"/>
              <w:rPr>
                <w:b/>
                <w:i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298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Продолжать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обучать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детей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приёмам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вождения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тростевых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ширме</w:t>
            </w:r>
          </w:p>
        </w:tc>
        <w:tc>
          <w:tcPr>
            <w:tcW w:w="1798" w:type="dxa"/>
            <w:gridSpan w:val="2"/>
          </w:tcPr>
          <w:p w:rsidR="00363258" w:rsidRPr="00363258" w:rsidRDefault="00363258" w:rsidP="005C270B">
            <w:pPr>
              <w:pStyle w:val="TableParagraph"/>
              <w:spacing w:before="5"/>
              <w:rPr>
                <w:b/>
                <w:i/>
                <w:lang w:val="ru-RU"/>
              </w:rPr>
            </w:pPr>
          </w:p>
          <w:p w:rsidR="00363258" w:rsidRDefault="00363258" w:rsidP="005C270B">
            <w:pPr>
              <w:pStyle w:val="TableParagraph"/>
              <w:spacing w:line="270" w:lineRule="atLeast"/>
              <w:ind w:left="116" w:right="26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5"/>
                <w:sz w:val="24"/>
              </w:rPr>
              <w:t xml:space="preserve"> </w:t>
            </w:r>
            <w:r w:rsidR="00A64129">
              <w:rPr>
                <w:sz w:val="24"/>
              </w:rPr>
              <w:t>Ширма</w:t>
            </w:r>
          </w:p>
        </w:tc>
        <w:tc>
          <w:tcPr>
            <w:tcW w:w="3243" w:type="dxa"/>
            <w:gridSpan w:val="2"/>
            <w:tcBorders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5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«Радостная встреча деда с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Жучкой»,</w:t>
            </w:r>
            <w:r w:rsidRPr="00363258">
              <w:rPr>
                <w:spacing w:val="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«Игра</w:t>
            </w:r>
            <w:r w:rsidRPr="00363258">
              <w:rPr>
                <w:spacing w:val="-4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жмурки»</w:t>
            </w:r>
          </w:p>
        </w:tc>
      </w:tr>
      <w:tr w:rsidR="00363258" w:rsidTr="005C270B">
        <w:trPr>
          <w:trHeight w:val="1656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7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3500" w:type="dxa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298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Развивать способность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правильно понимать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эмоциональное состояние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человека и уметь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адекватно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выразить</w:t>
            </w:r>
            <w:r w:rsidRPr="00363258">
              <w:rPr>
                <w:spacing w:val="-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своё</w:t>
            </w:r>
            <w:r w:rsidRPr="00363258">
              <w:rPr>
                <w:spacing w:val="-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настроение</w:t>
            </w:r>
          </w:p>
        </w:tc>
        <w:tc>
          <w:tcPr>
            <w:tcW w:w="1798" w:type="dxa"/>
            <w:gridSpan w:val="2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spacing w:before="1"/>
              <w:ind w:left="116" w:right="778"/>
              <w:rPr>
                <w:sz w:val="24"/>
              </w:rPr>
            </w:pPr>
            <w:r>
              <w:rPr>
                <w:sz w:val="24"/>
              </w:rPr>
              <w:t>Работа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</w:p>
        </w:tc>
        <w:tc>
          <w:tcPr>
            <w:tcW w:w="3243" w:type="dxa"/>
            <w:gridSpan w:val="2"/>
            <w:tcBorders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A64129">
            <w:pPr>
              <w:pStyle w:val="TableParagraph"/>
              <w:spacing w:before="1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«Удивление»,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«Цветок»,</w:t>
            </w:r>
          </w:p>
          <w:p w:rsidR="00363258" w:rsidRPr="00363258" w:rsidRDefault="00363258" w:rsidP="005C270B">
            <w:pPr>
              <w:pStyle w:val="TableParagraph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«Сердитый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="00A64129">
              <w:rPr>
                <w:sz w:val="24"/>
                <w:lang w:val="ru-RU"/>
              </w:rPr>
              <w:t>дедушка»</w:t>
            </w:r>
          </w:p>
          <w:p w:rsidR="00363258" w:rsidRPr="00A64129" w:rsidRDefault="00363258" w:rsidP="005C270B">
            <w:pPr>
              <w:pStyle w:val="TableParagraph"/>
              <w:ind w:left="116"/>
              <w:rPr>
                <w:sz w:val="24"/>
                <w:lang w:val="ru-RU"/>
              </w:rPr>
            </w:pPr>
          </w:p>
        </w:tc>
      </w:tr>
      <w:tr w:rsidR="00363258" w:rsidTr="005C270B">
        <w:trPr>
          <w:trHeight w:val="1379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3500" w:type="dxa"/>
          </w:tcPr>
          <w:p w:rsidR="00363258" w:rsidRPr="00363258" w:rsidRDefault="00363258" w:rsidP="005C270B">
            <w:pPr>
              <w:pStyle w:val="TableParagraph"/>
              <w:spacing w:before="2"/>
              <w:rPr>
                <w:b/>
                <w:i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Прививать устойчивый интерес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 кукольному театру, поощрять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активное участие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детей</w:t>
            </w:r>
            <w:r w:rsidRPr="00363258">
              <w:rPr>
                <w:spacing w:val="3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кукольном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спектакле</w:t>
            </w:r>
          </w:p>
        </w:tc>
        <w:tc>
          <w:tcPr>
            <w:tcW w:w="1798" w:type="dxa"/>
            <w:gridSpan w:val="2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 w:right="26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5"/>
                <w:sz w:val="24"/>
              </w:rPr>
              <w:t xml:space="preserve"> </w:t>
            </w:r>
            <w:r w:rsidR="00A64129">
              <w:rPr>
                <w:sz w:val="24"/>
              </w:rPr>
              <w:t>Ширма</w:t>
            </w:r>
          </w:p>
        </w:tc>
        <w:tc>
          <w:tcPr>
            <w:tcW w:w="3243" w:type="dxa"/>
            <w:gridSpan w:val="2"/>
            <w:tcBorders>
              <w:righ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116" w:right="1375"/>
              <w:rPr>
                <w:sz w:val="24"/>
              </w:rPr>
            </w:pPr>
            <w:r>
              <w:rPr>
                <w:sz w:val="24"/>
              </w:rPr>
              <w:t>«Репка»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</w:tr>
      <w:tr w:rsidR="00363258" w:rsidTr="005C270B">
        <w:trPr>
          <w:trHeight w:val="2087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драматизации</w:t>
            </w:r>
          </w:p>
        </w:tc>
        <w:tc>
          <w:tcPr>
            <w:tcW w:w="3500" w:type="dxa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182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Продолжать воспитывать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заинтересованное</w:t>
            </w:r>
            <w:r w:rsidRPr="00363258">
              <w:rPr>
                <w:spacing w:val="-6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отношение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играм-драматизациям,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совершенствовать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импровизационные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способности детей</w:t>
            </w:r>
          </w:p>
        </w:tc>
        <w:tc>
          <w:tcPr>
            <w:tcW w:w="1798" w:type="dxa"/>
            <w:gridSpan w:val="2"/>
          </w:tcPr>
          <w:p w:rsidR="00363258" w:rsidRPr="00363258" w:rsidRDefault="00363258" w:rsidP="005C270B">
            <w:pPr>
              <w:pStyle w:val="TableParagraph"/>
              <w:ind w:left="116" w:right="49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Костюмы,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декорации,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предметно-</w:t>
            </w:r>
          </w:p>
          <w:p w:rsidR="00363258" w:rsidRPr="00363258" w:rsidRDefault="00363258" w:rsidP="005C270B">
            <w:pPr>
              <w:pStyle w:val="TableParagraph"/>
              <w:ind w:left="116" w:right="188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игровая</w:t>
            </w:r>
            <w:r w:rsidRPr="00363258">
              <w:rPr>
                <w:spacing w:val="-1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среда,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фонограмма</w:t>
            </w:r>
          </w:p>
        </w:tc>
        <w:tc>
          <w:tcPr>
            <w:tcW w:w="3243" w:type="dxa"/>
            <w:gridSpan w:val="2"/>
            <w:tcBorders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грибком»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 Сутеева</w:t>
            </w:r>
          </w:p>
        </w:tc>
      </w:tr>
      <w:tr w:rsidR="00363258" w:rsidTr="005C270B">
        <w:trPr>
          <w:trHeight w:val="1656"/>
        </w:trPr>
        <w:tc>
          <w:tcPr>
            <w:tcW w:w="2144" w:type="dxa"/>
            <w:tcBorders>
              <w:left w:val="doub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праздников</w:t>
            </w:r>
          </w:p>
        </w:tc>
        <w:tc>
          <w:tcPr>
            <w:tcW w:w="3500" w:type="dxa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142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Вызывать желание участвовать</w:t>
            </w:r>
            <w:r w:rsidRPr="00363258">
              <w:rPr>
                <w:spacing w:val="-58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 утренниках, прививать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устойчивый интерес к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русскому</w:t>
            </w:r>
            <w:r w:rsidRPr="00363258">
              <w:rPr>
                <w:spacing w:val="-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фольклору</w:t>
            </w:r>
          </w:p>
        </w:tc>
        <w:tc>
          <w:tcPr>
            <w:tcW w:w="1798" w:type="dxa"/>
            <w:gridSpan w:val="2"/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499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Костюмы,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декорации,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куклы,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предметно-</w:t>
            </w:r>
          </w:p>
          <w:p w:rsidR="00363258" w:rsidRPr="00363258" w:rsidRDefault="00363258" w:rsidP="005C270B">
            <w:pPr>
              <w:pStyle w:val="TableParagraph"/>
              <w:spacing w:before="1" w:line="264" w:lineRule="exact"/>
              <w:ind w:left="116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игровая</w:t>
            </w:r>
            <w:r w:rsidRPr="00363258">
              <w:rPr>
                <w:spacing w:val="55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среда</w:t>
            </w:r>
          </w:p>
        </w:tc>
        <w:tc>
          <w:tcPr>
            <w:tcW w:w="3243" w:type="dxa"/>
            <w:gridSpan w:val="2"/>
            <w:tcBorders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63258" w:rsidTr="005C270B">
        <w:trPr>
          <w:trHeight w:val="2210"/>
        </w:trPr>
        <w:tc>
          <w:tcPr>
            <w:tcW w:w="2144" w:type="dxa"/>
            <w:tcBorders>
              <w:left w:val="double" w:sz="4" w:space="0" w:color="000000"/>
              <w:bottom w:val="double" w:sz="4" w:space="0" w:color="000000"/>
            </w:tcBorders>
          </w:tcPr>
          <w:p w:rsidR="00363258" w:rsidRDefault="00363258" w:rsidP="005C270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63258" w:rsidRDefault="00363258" w:rsidP="005C270B">
            <w:pPr>
              <w:pStyle w:val="TableParagraph"/>
              <w:ind w:left="7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развлечений</w:t>
            </w:r>
          </w:p>
        </w:tc>
        <w:tc>
          <w:tcPr>
            <w:tcW w:w="3500" w:type="dxa"/>
            <w:tcBorders>
              <w:bottom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732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Поддерживать интерес к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происходящему</w:t>
            </w:r>
            <w:r w:rsidRPr="00363258">
              <w:rPr>
                <w:spacing w:val="-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на</w:t>
            </w:r>
            <w:r w:rsidRPr="00363258">
              <w:rPr>
                <w:spacing w:val="-2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сцене,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обучать детей правильно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выражать свои чувства и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переживания</w:t>
            </w:r>
          </w:p>
        </w:tc>
        <w:tc>
          <w:tcPr>
            <w:tcW w:w="1798" w:type="dxa"/>
            <w:gridSpan w:val="2"/>
            <w:tcBorders>
              <w:bottom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Pr="00363258" w:rsidRDefault="00363258" w:rsidP="005C270B">
            <w:pPr>
              <w:pStyle w:val="TableParagraph"/>
              <w:ind w:left="116" w:right="264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Атрибуты,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необходимые</w:t>
            </w:r>
            <w:r w:rsidRPr="00363258">
              <w:rPr>
                <w:spacing w:val="-57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для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конкретной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z w:val="24"/>
                <w:lang w:val="ru-RU"/>
              </w:rPr>
              <w:t>обстановки</w:t>
            </w:r>
          </w:p>
          <w:p w:rsidR="00363258" w:rsidRPr="00363258" w:rsidRDefault="00363258" w:rsidP="005C270B">
            <w:pPr>
              <w:pStyle w:val="TableParagraph"/>
              <w:spacing w:line="270" w:lineRule="atLeast"/>
              <w:ind w:left="116" w:right="407"/>
              <w:rPr>
                <w:sz w:val="24"/>
                <w:lang w:val="ru-RU"/>
              </w:rPr>
            </w:pPr>
            <w:r w:rsidRPr="00363258">
              <w:rPr>
                <w:sz w:val="24"/>
                <w:lang w:val="ru-RU"/>
              </w:rPr>
              <w:t>досуга и</w:t>
            </w:r>
            <w:r w:rsidRPr="00363258">
              <w:rPr>
                <w:spacing w:val="1"/>
                <w:sz w:val="24"/>
                <w:lang w:val="ru-RU"/>
              </w:rPr>
              <w:t xml:space="preserve"> </w:t>
            </w:r>
            <w:r w:rsidRPr="00363258">
              <w:rPr>
                <w:spacing w:val="-1"/>
                <w:sz w:val="24"/>
                <w:lang w:val="ru-RU"/>
              </w:rPr>
              <w:t>развлечения</w:t>
            </w:r>
          </w:p>
        </w:tc>
        <w:tc>
          <w:tcPr>
            <w:tcW w:w="3243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363258" w:rsidRPr="00363258" w:rsidRDefault="00363258" w:rsidP="005C270B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  <w:p w:rsidR="00363258" w:rsidRDefault="00363258" w:rsidP="005C27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«Муха-Цокотуха»</w:t>
            </w:r>
          </w:p>
        </w:tc>
      </w:tr>
    </w:tbl>
    <w:p w:rsidR="0079559C" w:rsidRDefault="0079559C" w:rsidP="00363258">
      <w:pPr>
        <w:ind w:right="-1"/>
      </w:pPr>
    </w:p>
    <w:sectPr w:rsidR="0079559C" w:rsidSect="00836424">
      <w:footerReference w:type="default" r:id="rId6"/>
      <w:pgSz w:w="11906" w:h="16838" w:code="9"/>
      <w:pgMar w:top="1134" w:right="282" w:bottom="1134" w:left="709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3F" w:rsidRDefault="0079623F" w:rsidP="00B5374D">
      <w:pPr>
        <w:spacing w:after="0" w:line="240" w:lineRule="auto"/>
      </w:pPr>
      <w:r>
        <w:separator/>
      </w:r>
    </w:p>
  </w:endnote>
  <w:endnote w:type="continuationSeparator" w:id="1">
    <w:p w:rsidR="0079623F" w:rsidRDefault="0079623F" w:rsidP="00B5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855902"/>
      <w:docPartObj>
        <w:docPartGallery w:val="Page Numbers (Bottom of Page)"/>
        <w:docPartUnique/>
      </w:docPartObj>
    </w:sdtPr>
    <w:sdtContent>
      <w:p w:rsidR="00E3513E" w:rsidRDefault="00226A8B">
        <w:pPr>
          <w:pStyle w:val="a3"/>
          <w:jc w:val="center"/>
        </w:pPr>
        <w:r>
          <w:fldChar w:fldCharType="begin"/>
        </w:r>
        <w:r w:rsidR="0079559C">
          <w:instrText xml:space="preserve"> PAGE   \* MERGEFORMAT </w:instrText>
        </w:r>
        <w:r>
          <w:fldChar w:fldCharType="separate"/>
        </w:r>
        <w:r w:rsidR="0079559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3513E" w:rsidRDefault="007962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3F" w:rsidRDefault="0079623F" w:rsidP="00B5374D">
      <w:pPr>
        <w:spacing w:after="0" w:line="240" w:lineRule="auto"/>
      </w:pPr>
      <w:r>
        <w:separator/>
      </w:r>
    </w:p>
  </w:footnote>
  <w:footnote w:type="continuationSeparator" w:id="1">
    <w:p w:rsidR="0079623F" w:rsidRDefault="0079623F" w:rsidP="00B53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58"/>
    <w:rsid w:val="00226A8B"/>
    <w:rsid w:val="00363258"/>
    <w:rsid w:val="0055614C"/>
    <w:rsid w:val="0079559C"/>
    <w:rsid w:val="0079623F"/>
    <w:rsid w:val="00836424"/>
    <w:rsid w:val="0088099C"/>
    <w:rsid w:val="00A64129"/>
    <w:rsid w:val="00B5374D"/>
    <w:rsid w:val="00EA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32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3258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32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6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632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6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2023-04-13T07:07:00Z</dcterms:created>
  <dcterms:modified xsi:type="dcterms:W3CDTF">2023-04-14T01:30:00Z</dcterms:modified>
</cp:coreProperties>
</file>